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01" w:rsidRDefault="004D4201" w:rsidP="004D4201">
      <w:pPr>
        <w:pStyle w:val="Default"/>
      </w:pPr>
    </w:p>
    <w:p w:rsidR="004D4201" w:rsidRDefault="004D4201" w:rsidP="004D4201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Правила безопасности граждан на железнодорожном транспорте: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Действия граждан при проезде и переходе через железнодорожные пути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Проезд и переход граждан через железнодорожные пути допускается только в установленных и оборудованных для этого местах.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Проезд гражданина в инвалидной коляске через железнодорожные пути допускается только по пешеходным переходам и обязательно с сопровождающим.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При проезде граждан через железнодорожные пути на транспортных средствах должны соблюдаться нормы, установленные пунктом 15 Постановления Правительства Российской Федерации от 23 октября 1993 г. N 1090 "О Правилах дорожного движения".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Действия граждан, находящихся в зонах повышенной опасности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Действия граждан, которые не допускаются на железнодорожных путях и пассажирских платформах: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подлезать под пассажирскими платформами и железнодорожным подвижным составом;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перелезать через </w:t>
      </w:r>
      <w:proofErr w:type="spellStart"/>
      <w:r>
        <w:rPr>
          <w:sz w:val="23"/>
          <w:szCs w:val="23"/>
        </w:rPr>
        <w:t>автосцепные</w:t>
      </w:r>
      <w:proofErr w:type="spellEnd"/>
      <w:r>
        <w:rPr>
          <w:sz w:val="23"/>
          <w:szCs w:val="23"/>
        </w:rPr>
        <w:t xml:space="preserve"> устройства между вагонами;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заходить за ограничительную линию у края пассажирской платформы;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бежать по пассажирской платформе рядом с прибывающим или отправляющимся поездом;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устраивать различные подвижные игры;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оставлять детей без присмотра (гражданам с детьми);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прыгать с пассажирской платформы на железнодорожные пути;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проходить по железнодорожному переезду при запрещающем сигнале светофора переездной сигнализации независимо от положения и наличия шлагбаума;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подниматься на опоры и специальные конструкции контактной сети и воздушных линий и искусственных сооружений;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прикасаться к проводам, идущим от опор и специальных конструкций контактной сети и воздушных линий электропередачи;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приближаться к оборванным проводам;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находиться в состоянии алкогольного, токсического или наркотического опьянения;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повреждать объекты инфраструктуры железнодорожного транспорта общего пользования и (или) железнодорожных путей </w:t>
      </w:r>
      <w:proofErr w:type="spellStart"/>
      <w:r>
        <w:rPr>
          <w:sz w:val="23"/>
          <w:szCs w:val="23"/>
        </w:rPr>
        <w:t>необщего</w:t>
      </w:r>
      <w:proofErr w:type="spellEnd"/>
      <w:r>
        <w:rPr>
          <w:sz w:val="23"/>
          <w:szCs w:val="23"/>
        </w:rPr>
        <w:t xml:space="preserve"> пользования;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повреждать, загрязнять, загораживать, снимать, самостоятельно устанавливать знаки, указатели или иные носители информации;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оставлять на железнодорожных путях вещи;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при себе предметы, которые без соответствующей упаковки или чехлов могут травмировать граждан;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иметь при себе огнеопасные, отравляющие, воспламеняющиеся, взрывчатые и токсические вещества;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проезжать и переходить через железнодорожные пути в местах, не оборудованных для этого пешеходными переходами, тоннелями, мостами, железнодорожными переездами, путепроводами;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находиться на железнодорожных путях (в том числе ходить по ним).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 Действия граждан при нахождении на пассажирских платформах: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создавать помех для движения железнодорожного подвижного состава;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принимать все возможные меры для устранения помех;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обеспечивать информирование о помехах работников инфраструктур железнодорожного транспорта общего пользования и (или) железнодорожных путей </w:t>
      </w:r>
      <w:proofErr w:type="spellStart"/>
      <w:r>
        <w:rPr>
          <w:sz w:val="23"/>
          <w:szCs w:val="23"/>
        </w:rPr>
        <w:t>необщего</w:t>
      </w:r>
      <w:proofErr w:type="spellEnd"/>
      <w:r>
        <w:rPr>
          <w:sz w:val="23"/>
          <w:szCs w:val="23"/>
        </w:rPr>
        <w:t xml:space="preserve"> пользования;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отходить на расстояние, при котором исключается воздействие воздушного потока, возникающего при приближении железнодорожного подвижного состава;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подать сигнал возможным способом в случаях возникновения ситуации, требующей экстренной остановки железнодорожного подвижного состава;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держать детей за руку или на руках (гражданам с детьми);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</w:t>
      </w:r>
      <w:proofErr w:type="spellStart"/>
      <w:r>
        <w:rPr>
          <w:sz w:val="23"/>
          <w:szCs w:val="23"/>
        </w:rPr>
        <w:t>необщего</w:t>
      </w:r>
      <w:proofErr w:type="spellEnd"/>
      <w:r>
        <w:rPr>
          <w:sz w:val="23"/>
          <w:szCs w:val="23"/>
        </w:rPr>
        <w:t xml:space="preserve"> пользования.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2.3. Действия граждан, которые не допускаются при пользовании железнодорожным подвижным составом</w:t>
      </w:r>
      <w:r>
        <w:rPr>
          <w:sz w:val="23"/>
          <w:szCs w:val="23"/>
        </w:rPr>
        <w:t xml:space="preserve">: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подходить к вагонам до полной остановки поезда;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прислоняться к стоящим вагонам;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оставлять детей без присмотра при посадке в вагоны и (или) высадке из вагонов (гражданам с детьми);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посадку и (или) высадку во время движения;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стоять на подножках и переходных площадках;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задерживать открытие и закрытие автоматических дверей вагонов;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высовываться из окон вагонов и дверей тамбуров;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проезжать в местах, не приспособленных для проезда;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повреждать железнодорожный подвижной состав;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подлезать под железнодорожным подвижным составом и перелезать через </w:t>
      </w:r>
      <w:proofErr w:type="spellStart"/>
      <w:r>
        <w:rPr>
          <w:sz w:val="23"/>
          <w:szCs w:val="23"/>
        </w:rPr>
        <w:t>автосцепные</w:t>
      </w:r>
      <w:proofErr w:type="spellEnd"/>
      <w:r>
        <w:rPr>
          <w:sz w:val="23"/>
          <w:szCs w:val="23"/>
        </w:rPr>
        <w:t xml:space="preserve"> устройства между вагонами;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подниматься на крыши железнодорожного подвижного состава;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курить в вагонах пригородных поездов;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курить в местах, не предназначенных для курения, в пассажирских поездах.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2.4. Действия граждан при посадке в вагоны и (или) высадке из вагонов: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посадку и (или) высадку, не создавая помех другим гражданам;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посадку и (или) высадку только при полной остановке поезда;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посадку и (или) высадку, держа детей за руку или на руках (гражданам с детьми). </w:t>
      </w:r>
    </w:p>
    <w:p w:rsidR="004D4201" w:rsidRDefault="004D4201" w:rsidP="004D42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Лица, нарушающие указанные Правила, несут ответственность, предусмотренную законодательством Российской Федерации.</w:t>
      </w:r>
    </w:p>
    <w:sectPr w:rsidR="004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4D4201"/>
    <w:rsid w:val="004D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2021-09-06T05:49:00Z</dcterms:created>
  <dcterms:modified xsi:type="dcterms:W3CDTF">2021-09-06T05:51:00Z</dcterms:modified>
</cp:coreProperties>
</file>